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6" w:rsidRPr="00470906" w:rsidRDefault="000363A6" w:rsidP="000363A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70906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470906" w:rsidRPr="00470906">
        <w:rPr>
          <w:rFonts w:ascii="Times New Roman" w:hAnsi="Times New Roman"/>
          <w:b/>
          <w:sz w:val="28"/>
          <w:szCs w:val="28"/>
          <w:lang w:val="kk-KZ" w:bidi="ar-IQ"/>
        </w:rPr>
        <w:t>Метафизика және діндердегі рухани таным</w:t>
      </w:r>
      <w:r w:rsidR="00470906" w:rsidRPr="0047090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470906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470906">
        <w:rPr>
          <w:rFonts w:ascii="Times New Roman" w:hAnsi="Times New Roman"/>
          <w:b/>
          <w:sz w:val="28"/>
          <w:szCs w:val="28"/>
        </w:rPr>
        <w:t xml:space="preserve"> </w:t>
      </w:r>
    </w:p>
    <w:p w:rsidR="000363A6" w:rsidRPr="00470906" w:rsidRDefault="000363A6" w:rsidP="00036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70906">
        <w:rPr>
          <w:rFonts w:ascii="Times New Roman" w:hAnsi="Times New Roman"/>
          <w:b/>
          <w:sz w:val="28"/>
          <w:szCs w:val="28"/>
          <w:lang w:val="kk-KZ"/>
        </w:rPr>
        <w:t>пәні бойынша Midterm Exam бағдарламасы</w:t>
      </w:r>
    </w:p>
    <w:p w:rsidR="000363A6" w:rsidRPr="00470906" w:rsidRDefault="000363A6" w:rsidP="00036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63A6" w:rsidRPr="00470906" w:rsidRDefault="000363A6" w:rsidP="000363A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70906">
        <w:rPr>
          <w:rFonts w:ascii="Times New Roman" w:hAnsi="Times New Roman"/>
          <w:b/>
          <w:bCs/>
          <w:sz w:val="28"/>
          <w:szCs w:val="28"/>
          <w:lang w:val="kk-KZ"/>
        </w:rPr>
        <w:t xml:space="preserve">Қабылдау формасы: </w:t>
      </w:r>
      <w:r w:rsidRPr="00470906">
        <w:rPr>
          <w:rFonts w:ascii="Times New Roman" w:hAnsi="Times New Roman"/>
          <w:bCs/>
          <w:sz w:val="28"/>
          <w:szCs w:val="28"/>
          <w:lang w:val="kk-KZ"/>
        </w:rPr>
        <w:t xml:space="preserve">«Ауызша емтихан» </w:t>
      </w:r>
    </w:p>
    <w:p w:rsidR="000363A6" w:rsidRPr="00470906" w:rsidRDefault="000363A6" w:rsidP="000363A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70906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Тапсыру мерзімі: </w:t>
      </w:r>
      <w:r w:rsidRPr="00470906">
        <w:rPr>
          <w:rFonts w:ascii="Times New Roman" w:hAnsi="Times New Roman"/>
          <w:sz w:val="28"/>
          <w:szCs w:val="28"/>
          <w:lang w:val="kk-KZ"/>
        </w:rPr>
        <w:t>8 апта</w:t>
      </w:r>
    </w:p>
    <w:p w:rsidR="001D3205" w:rsidRPr="00470906" w:rsidRDefault="000363A6" w:rsidP="00F420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70906">
        <w:rPr>
          <w:rFonts w:ascii="Times New Roman" w:hAnsi="Times New Roman"/>
          <w:b/>
          <w:color w:val="000000"/>
          <w:sz w:val="28"/>
          <w:szCs w:val="28"/>
          <w:lang w:val="kk-KZ"/>
        </w:rPr>
        <w:t>Емтихан қабылдау талабы:</w:t>
      </w:r>
      <w:r w:rsidR="006C0F46" w:rsidRPr="004709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6C0F46" w:rsidRPr="00470906">
        <w:rPr>
          <w:rFonts w:ascii="Times New Roman" w:hAnsi="Times New Roman"/>
          <w:color w:val="000000"/>
          <w:sz w:val="28"/>
          <w:szCs w:val="28"/>
          <w:lang w:val="kk-KZ"/>
        </w:rPr>
        <w:t xml:space="preserve">Магистранттардан </w:t>
      </w:r>
      <w:r w:rsidR="006C0F46" w:rsidRPr="00470906">
        <w:rPr>
          <w:rFonts w:ascii="Times New Roman" w:hAnsi="Times New Roman"/>
          <w:sz w:val="28"/>
          <w:szCs w:val="28"/>
          <w:lang w:val="kk-KZ"/>
        </w:rPr>
        <w:t xml:space="preserve"> діни сенімдерге қатысты объективті дүниетанымдық, құндылықтық бағыттар туралы, дін</w:t>
      </w:r>
      <w:r w:rsidR="00470906" w:rsidRPr="00470906">
        <w:rPr>
          <w:rFonts w:ascii="Times New Roman" w:hAnsi="Times New Roman"/>
          <w:sz w:val="28"/>
          <w:szCs w:val="28"/>
          <w:lang w:val="kk-KZ"/>
        </w:rPr>
        <w:t>и</w:t>
      </w:r>
      <w:r w:rsidR="006C0F46" w:rsidRPr="00470906">
        <w:rPr>
          <w:rFonts w:ascii="Times New Roman" w:hAnsi="Times New Roman"/>
          <w:sz w:val="28"/>
          <w:szCs w:val="28"/>
          <w:lang w:val="kk-KZ"/>
        </w:rPr>
        <w:t xml:space="preserve"> философиясының негізгі концепцияларын білу,  </w:t>
      </w:r>
      <w:r w:rsidR="00470906" w:rsidRPr="00470906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діндердегі эмпирикалық әлем мен идеальды әлемнің қатынысы және Құдай болмысының мәңгілігі </w:t>
      </w:r>
      <w:r w:rsidR="00470906" w:rsidRPr="0047090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470906" w:rsidRPr="00470906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туралы</w:t>
      </w:r>
      <w:r w:rsidR="00470906" w:rsidRPr="0047090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70906" w:rsidRPr="00470906">
        <w:rPr>
          <w:rFonts w:ascii="Times New Roman" w:hAnsi="Times New Roman"/>
          <w:color w:val="000000"/>
          <w:sz w:val="28"/>
          <w:szCs w:val="28"/>
          <w:lang w:val="kk-KZ"/>
        </w:rPr>
        <w:t xml:space="preserve">көзқарастарды талқылай </w:t>
      </w:r>
      <w:r w:rsidR="00470906" w:rsidRPr="00470906">
        <w:rPr>
          <w:rFonts w:ascii="Times New Roman" w:hAnsi="Times New Roman"/>
          <w:sz w:val="28"/>
          <w:szCs w:val="28"/>
          <w:lang w:val="kk-KZ"/>
        </w:rPr>
        <w:t xml:space="preserve">білу </w:t>
      </w:r>
      <w:r w:rsidR="00F4206F" w:rsidRPr="00470906">
        <w:rPr>
          <w:rFonts w:ascii="Times New Roman" w:hAnsi="Times New Roman"/>
          <w:sz w:val="28"/>
          <w:szCs w:val="28"/>
          <w:lang w:val="kk-KZ"/>
        </w:rPr>
        <w:t>талап етіледі.</w:t>
      </w:r>
    </w:p>
    <w:p w:rsidR="000363A6" w:rsidRPr="00470906" w:rsidRDefault="000363A6" w:rsidP="000363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70906">
        <w:rPr>
          <w:rFonts w:ascii="Times New Roman" w:hAnsi="Times New Roman"/>
          <w:b/>
          <w:bCs/>
          <w:sz w:val="28"/>
          <w:szCs w:val="28"/>
          <w:lang w:val="kk-KZ" w:eastAsia="ko-KR"/>
        </w:rPr>
        <w:t>Емтиханды қабылдау ерекшелігі</w:t>
      </w:r>
      <w:r w:rsidRPr="00470906">
        <w:rPr>
          <w:rFonts w:ascii="Times New Roman" w:hAnsi="Times New Roman"/>
          <w:sz w:val="28"/>
          <w:szCs w:val="28"/>
          <w:lang w:val="kk-KZ" w:eastAsia="ko-KR"/>
        </w:rPr>
        <w:t xml:space="preserve">: Магистранттар алдын ала берілген тақырып бойынша жан-жақты дайындалып келеді және келген сұраққа өздерінің негізгі ойларын ауызша оқытушының алдында  қорғайды. Оқытушы өз тарапынан қосымша сұрақтар қояды. </w:t>
      </w:r>
    </w:p>
    <w:p w:rsidR="000363A6" w:rsidRPr="00470906" w:rsidRDefault="000363A6" w:rsidP="000363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363A6" w:rsidRPr="00470906" w:rsidRDefault="000363A6" w:rsidP="000363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70906">
        <w:rPr>
          <w:rFonts w:ascii="Times New Roman" w:hAnsi="Times New Roman"/>
          <w:b/>
          <w:color w:val="000000"/>
          <w:sz w:val="28"/>
          <w:szCs w:val="28"/>
          <w:lang w:val="kk-KZ"/>
        </w:rPr>
        <w:t>Сұрақтар тізімі: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Діндердегі Құдайды тану жолдарының ерекшеліктерін және рухани білімнің тұтастығын көрсетіңз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 Ислам құндылықтарындағы сенім метафизикасы</w:t>
      </w:r>
      <w:r w:rsidRPr="00A0289D">
        <w:rPr>
          <w:rFonts w:ascii="Times New Roman" w:hAnsi="Times New Roman"/>
          <w:bCs/>
          <w:sz w:val="28"/>
          <w:szCs w:val="28"/>
          <w:lang w:val="kk-KZ"/>
        </w:rPr>
        <w:t>ның мәнін ашыңыз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>Шығыс христиандық танымдағы сенім метафизикасының мазмұнын</w:t>
      </w:r>
      <w:r w:rsidRPr="00A0289D">
        <w:rPr>
          <w:rFonts w:ascii="Times New Roman" w:hAnsi="Times New Roman"/>
          <w:bCs/>
          <w:sz w:val="28"/>
          <w:szCs w:val="28"/>
          <w:lang w:val="kk-KZ"/>
        </w:rPr>
        <w:t xml:space="preserve"> беріңіз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>Ислам ғұламаларының имандылық туралы ойларына сараптама жасаңыз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>Христиан ғалымдарының сенім туралы ойларына түсінік беріңіз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Ислам бойынша Құдайдың қалауының іске асуые түсіндіріңіз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Христиан дініндегі </w:t>
      </w: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Құдайдың Өзі жасаған жаратылысымен байланысына </w:t>
      </w:r>
      <w:r w:rsidRPr="00A0289D">
        <w:rPr>
          <w:rFonts w:ascii="Times New Roman" w:hAnsi="Times New Roman"/>
          <w:sz w:val="28"/>
          <w:szCs w:val="28"/>
          <w:lang w:val="kk-KZ"/>
        </w:rPr>
        <w:t xml:space="preserve"> талдау жасаңыз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Протестантизмдегі Құдай мен адам қарым – қатынысы мәселесіне </w:t>
      </w:r>
      <w:r w:rsidRPr="00A0289D">
        <w:rPr>
          <w:rFonts w:ascii="Times New Roman" w:hAnsi="Times New Roman"/>
          <w:sz w:val="28"/>
          <w:szCs w:val="28"/>
          <w:lang w:val="kk-KZ"/>
        </w:rPr>
        <w:t>сараптама беріңіз</w:t>
      </w:r>
    </w:p>
    <w:p w:rsidR="00470906" w:rsidRPr="00470906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Діндердегі таным туралы ілімдердің жалпы принциптерін ашу</w:t>
      </w:r>
    </w:p>
    <w:p w:rsidR="00470906" w:rsidRPr="00A0289D" w:rsidRDefault="00470906" w:rsidP="0047090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Діндердегі эмпирикалық әлем мен идеальды әлемнің қатынысына түсінік беріңіз  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</w:t>
      </w:r>
      <w:r w:rsidRPr="00A0289D">
        <w:rPr>
          <w:rFonts w:ascii="Times New Roman" w:hAnsi="Times New Roman"/>
          <w:sz w:val="28"/>
          <w:szCs w:val="28"/>
          <w:lang w:val="kk-KZ"/>
        </w:rPr>
        <w:t>Христиан дінінің негізіг идеясы – күнә және жанды құтқару мәселесіне талдау жасаңыз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Құдайдың Өзі жасаған жаратылысымен байланысын индуизм діні мысалында дәлелдеңіз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Құдайдың материалдық әлемді «жоқтан» жасауын дәлелдеген ХХ ғасырдағы мұсылман ғалымдарының  ойларын жүйелеңіз.  </w:t>
      </w:r>
    </w:p>
    <w:p w:rsidR="00470906" w:rsidRPr="00A0289D" w:rsidRDefault="00470906" w:rsidP="0047090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Христиан және ислам діндері бойынша Құдай болмысының мәңгілігі  туралы</w:t>
      </w:r>
      <w:r w:rsidRPr="00A0289D">
        <w:rPr>
          <w:rFonts w:ascii="Times New Roman" w:hAnsi="Times New Roman"/>
          <w:color w:val="000000"/>
          <w:sz w:val="28"/>
          <w:szCs w:val="28"/>
          <w:lang w:val="kk-KZ"/>
        </w:rPr>
        <w:t xml:space="preserve"> тұжырымды салыстырыңыз 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lastRenderedPageBreak/>
        <w:t>Әлемдік діндердегі  адамгершілік туралы ілімнің метафизикалық мәнінін ашыңыз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89D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Христиан діні бойынша Құдайдың қалауының іске асуы туралы мәселеге түсінік беріңіз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 Қазақ ойшылдарының Құдай туралы ізденістеріне талдау жасаңыз.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 Мұсылмандық философиядағы Құдай  мәселесіне талдау жасаған 20 ғасырдағы ғалымдардың ойларын жазыңыз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 Түркі әлеміндегі Құдай туралы пікірталасқа талдау жасап тұжырымдаңыз</w:t>
      </w:r>
    </w:p>
    <w:p w:rsidR="00470906" w:rsidRPr="00A0289D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0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89D">
        <w:rPr>
          <w:rFonts w:ascii="Times New Roman" w:hAnsi="Times New Roman"/>
          <w:bCs/>
          <w:sz w:val="28"/>
          <w:szCs w:val="28"/>
          <w:lang w:val="kk-KZ"/>
        </w:rPr>
        <w:t xml:space="preserve">Түсініксізді түсіну «ғаламның білімсіздігі» </w:t>
      </w:r>
      <w:r w:rsidRPr="00A0289D">
        <w:rPr>
          <w:rFonts w:ascii="Times New Roman" w:hAnsi="Times New Roman"/>
          <w:sz w:val="28"/>
          <w:szCs w:val="28"/>
          <w:lang w:val="kk-KZ"/>
        </w:rPr>
        <w:t xml:space="preserve">мәселесіне талдау жасау </w:t>
      </w:r>
    </w:p>
    <w:p w:rsidR="00470906" w:rsidRPr="00A0289D" w:rsidRDefault="00470906" w:rsidP="00470906">
      <w:pPr>
        <w:pStyle w:val="a5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470906" w:rsidRPr="00A0289D" w:rsidRDefault="00470906" w:rsidP="00470906">
      <w:pPr>
        <w:pStyle w:val="a5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0363A6" w:rsidRPr="00470906" w:rsidRDefault="000363A6" w:rsidP="000363A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470906">
        <w:rPr>
          <w:rFonts w:ascii="Times New Roman" w:hAnsi="Times New Roman"/>
          <w:b/>
          <w:sz w:val="28"/>
          <w:szCs w:val="28"/>
        </w:rPr>
        <w:t>Ба</w:t>
      </w:r>
      <w:r w:rsidRPr="00470906">
        <w:rPr>
          <w:rFonts w:ascii="Times New Roman" w:hAnsi="Times New Roman"/>
          <w:b/>
          <w:sz w:val="28"/>
          <w:szCs w:val="28"/>
          <w:lang w:val="kk-KZ"/>
        </w:rPr>
        <w:t>ғалау к</w:t>
      </w:r>
      <w:r w:rsidRPr="00470906">
        <w:rPr>
          <w:rFonts w:ascii="Times New Roman" w:hAnsi="Times New Roman"/>
          <w:b/>
          <w:sz w:val="28"/>
          <w:szCs w:val="28"/>
        </w:rPr>
        <w:t>ритери</w:t>
      </w:r>
      <w:r w:rsidRPr="00470906">
        <w:rPr>
          <w:rFonts w:ascii="Times New Roman" w:hAnsi="Times New Roman"/>
          <w:b/>
          <w:sz w:val="28"/>
          <w:szCs w:val="28"/>
          <w:lang w:val="kk-KZ"/>
        </w:rPr>
        <w:t>йлері</w:t>
      </w:r>
    </w:p>
    <w:p w:rsidR="000363A6" w:rsidRPr="00470906" w:rsidRDefault="000363A6" w:rsidP="000363A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115"/>
      </w:tblGrid>
      <w:tr w:rsidR="000363A6" w:rsidRPr="00470906" w:rsidTr="00DB4492">
        <w:tc>
          <w:tcPr>
            <w:tcW w:w="2847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906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6115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Жауаптың мазмұны</w:t>
            </w:r>
          </w:p>
        </w:tc>
      </w:tr>
      <w:tr w:rsidR="000363A6" w:rsidRPr="00470906" w:rsidTr="00DB4492">
        <w:tc>
          <w:tcPr>
            <w:tcW w:w="2847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90-100 балл (өте жақсы)</w:t>
            </w:r>
          </w:p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сұраққа нақты, ғылыми негізде, жүйелі және логикалық бірізділікпен өз ойын жинақы түрде жеткізді және мәселеге қатысты жеке ұстанымы бар. </w:t>
            </w:r>
          </w:p>
        </w:tc>
      </w:tr>
      <w:tr w:rsidR="000363A6" w:rsidRPr="00470906" w:rsidTr="00DB4492">
        <w:tc>
          <w:tcPr>
            <w:tcW w:w="2847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75-89 (жақсы)</w:t>
            </w:r>
            <w:r w:rsidRPr="00470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сұраққа жалпы жақсы жауап берілді, бірақ жекелеген мәселелерді игеруде аздаған олқылықтар бар.</w:t>
            </w:r>
            <w:r w:rsidRPr="00470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3A6" w:rsidRPr="00470906" w:rsidTr="00DB4492">
        <w:tc>
          <w:tcPr>
            <w:tcW w:w="2847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50-74 (қанағаттанарлық)</w:t>
            </w:r>
            <w:r w:rsidRPr="00470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сұраққа жауап жартылай берілді, тұжырымдары өте қысқа және негізделуі әлсіз. Оқытушының бағыт берушілік көмегі қажет болды.</w:t>
            </w:r>
            <w:r w:rsidRPr="00470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3A6" w:rsidRPr="00470906" w:rsidTr="00DB4492">
        <w:tc>
          <w:tcPr>
            <w:tcW w:w="2847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0-49 (канағаттанарлықсыз)</w:t>
            </w:r>
            <w:r w:rsidRPr="00470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470906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0906">
              <w:rPr>
                <w:rFonts w:ascii="Times New Roman" w:hAnsi="Times New Roman"/>
                <w:sz w:val="28"/>
                <w:szCs w:val="28"/>
                <w:lang w:val="kk-KZ"/>
              </w:rPr>
              <w:t>Жауаптар дұрыс емес, өз ойын жеткізу қабілеті нашар.</w:t>
            </w:r>
          </w:p>
        </w:tc>
      </w:tr>
    </w:tbl>
    <w:p w:rsidR="006C0F46" w:rsidRPr="00470906" w:rsidRDefault="006C0F46" w:rsidP="006C0F46">
      <w:pPr>
        <w:pStyle w:val="a6"/>
        <w:tabs>
          <w:tab w:val="left" w:pos="2268"/>
        </w:tabs>
        <w:spacing w:after="0"/>
        <w:rPr>
          <w:b/>
          <w:bCs/>
          <w:sz w:val="28"/>
          <w:szCs w:val="28"/>
          <w:lang w:val="kk-KZ"/>
        </w:rPr>
      </w:pPr>
    </w:p>
    <w:p w:rsidR="006C0F46" w:rsidRPr="00470906" w:rsidRDefault="006C0F46" w:rsidP="006C0F46">
      <w:pPr>
        <w:pStyle w:val="a6"/>
        <w:tabs>
          <w:tab w:val="left" w:pos="2268"/>
        </w:tabs>
        <w:spacing w:after="0"/>
        <w:jc w:val="center"/>
        <w:rPr>
          <w:b/>
          <w:bCs/>
          <w:sz w:val="28"/>
          <w:szCs w:val="28"/>
          <w:lang w:val="kk-KZ"/>
        </w:rPr>
      </w:pPr>
      <w:r w:rsidRPr="00470906">
        <w:rPr>
          <w:b/>
          <w:bCs/>
          <w:sz w:val="28"/>
          <w:szCs w:val="28"/>
          <w:lang w:val="kk-KZ"/>
        </w:rPr>
        <w:t>Ұсынылатын әдебиеттер тізімі</w:t>
      </w:r>
    </w:p>
    <w:p w:rsidR="006C0F46" w:rsidRPr="00470906" w:rsidRDefault="006C0F46" w:rsidP="006C0F46">
      <w:pPr>
        <w:pStyle w:val="a6"/>
        <w:tabs>
          <w:tab w:val="left" w:pos="2268"/>
        </w:tabs>
        <w:spacing w:after="0"/>
        <w:jc w:val="center"/>
        <w:rPr>
          <w:b/>
          <w:bCs/>
          <w:sz w:val="28"/>
          <w:szCs w:val="28"/>
          <w:lang w:val="kk-KZ"/>
        </w:rPr>
      </w:pPr>
    </w:p>
    <w:p w:rsidR="006C0F46" w:rsidRPr="00470906" w:rsidRDefault="006C0F46" w:rsidP="006C0F46">
      <w:pPr>
        <w:pStyle w:val="a6"/>
        <w:tabs>
          <w:tab w:val="left" w:pos="2268"/>
        </w:tabs>
        <w:spacing w:after="0"/>
        <w:jc w:val="center"/>
        <w:rPr>
          <w:b/>
          <w:sz w:val="28"/>
          <w:szCs w:val="28"/>
          <w:lang w:val="kk-KZ"/>
        </w:rPr>
      </w:pPr>
      <w:r w:rsidRPr="00470906">
        <w:rPr>
          <w:b/>
          <w:sz w:val="28"/>
          <w:szCs w:val="28"/>
          <w:lang w:val="kk-KZ"/>
        </w:rPr>
        <w:t>Негізгі әдебиеттер:</w:t>
      </w:r>
    </w:p>
    <w:p w:rsidR="006C0F46" w:rsidRPr="00470906" w:rsidRDefault="006C0F46" w:rsidP="006C0F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Пивоваров Д.В.. Философия религии. Екатеринбург, Деловая книга. 2006.</w:t>
      </w:r>
    </w:p>
    <w:p w:rsidR="006C0F46" w:rsidRPr="00470906" w:rsidRDefault="006C0F46" w:rsidP="006C0F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Кимелев Ю.А. Современная западная философия религии. М., 1989.</w:t>
      </w:r>
    </w:p>
    <w:p w:rsidR="006C0F46" w:rsidRPr="00470906" w:rsidRDefault="006C0F46" w:rsidP="006C0F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Митрохин Л.Н. Философия религии.М., 1993.</w:t>
      </w:r>
    </w:p>
    <w:p w:rsidR="006C0F46" w:rsidRPr="00470906" w:rsidRDefault="006C0F46" w:rsidP="006C0F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Томпсон М. Философия религии.М.,2002</w:t>
      </w:r>
    </w:p>
    <w:p w:rsidR="006C0F46" w:rsidRPr="00470906" w:rsidRDefault="006C0F46" w:rsidP="006C0F46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0F46" w:rsidRPr="00470906" w:rsidRDefault="006C0F46" w:rsidP="006C0F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0906">
        <w:rPr>
          <w:rFonts w:ascii="Times New Roman" w:hAnsi="Times New Roman"/>
          <w:b/>
          <w:sz w:val="28"/>
          <w:szCs w:val="28"/>
          <w:lang w:val="kk-KZ"/>
        </w:rPr>
        <w:t>Қосымша әдебиеттер</w:t>
      </w:r>
      <w:r w:rsidRPr="00470906">
        <w:rPr>
          <w:rFonts w:ascii="Times New Roman" w:hAnsi="Times New Roman"/>
          <w:b/>
          <w:sz w:val="28"/>
          <w:szCs w:val="28"/>
        </w:rPr>
        <w:t>:</w:t>
      </w:r>
    </w:p>
    <w:p w:rsidR="006C0F46" w:rsidRPr="00470906" w:rsidRDefault="006C0F46" w:rsidP="006C0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0906">
        <w:rPr>
          <w:rFonts w:ascii="Times New Roman" w:hAnsi="Times New Roman"/>
          <w:sz w:val="28"/>
          <w:szCs w:val="28"/>
          <w:lang w:val="uk-UA"/>
        </w:rPr>
        <w:t xml:space="preserve">Гегель Г.В.Ф. </w:t>
      </w:r>
      <w:r w:rsidRPr="00470906">
        <w:rPr>
          <w:rFonts w:ascii="Times New Roman" w:hAnsi="Times New Roman"/>
          <w:sz w:val="28"/>
          <w:szCs w:val="28"/>
          <w:lang w:val="kk-KZ"/>
        </w:rPr>
        <w:t>Философия религии. В 2 т. М., 1977.</w:t>
      </w:r>
    </w:p>
    <w:p w:rsidR="006C0F46" w:rsidRPr="00470906" w:rsidRDefault="006C0F46" w:rsidP="006C0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Джеймс В. Многообразие религиозного опыта. СПб., 1993</w:t>
      </w:r>
    </w:p>
    <w:p w:rsidR="006C0F46" w:rsidRPr="00470906" w:rsidRDefault="006C0F46" w:rsidP="006C0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lastRenderedPageBreak/>
        <w:t>Западная теология ХХ века: Избр. тексты / Под. ред. Е.А. Степановой. Екатеринбург,2001.</w:t>
      </w:r>
    </w:p>
    <w:p w:rsidR="006C0F46" w:rsidRPr="00470906" w:rsidRDefault="006C0F46" w:rsidP="006C0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Тиллих П. Христианство и мировые религии. М.1994</w:t>
      </w:r>
    </w:p>
    <w:p w:rsidR="006C0F46" w:rsidRPr="00470906" w:rsidRDefault="006C0F46" w:rsidP="006C0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0906">
        <w:rPr>
          <w:rFonts w:ascii="Times New Roman" w:hAnsi="Times New Roman"/>
          <w:sz w:val="28"/>
          <w:szCs w:val="28"/>
          <w:lang w:val="kk-KZ"/>
        </w:rPr>
        <w:t>Философия сознания в ХХ веке: Проблемы и решения. Иваново, 1994.</w:t>
      </w:r>
    </w:p>
    <w:p w:rsidR="000363A6" w:rsidRPr="00470906" w:rsidRDefault="000363A6" w:rsidP="006C0F46">
      <w:pPr>
        <w:spacing w:after="0"/>
        <w:rPr>
          <w:rFonts w:ascii="Times New Roman" w:hAnsi="Times New Roman"/>
          <w:sz w:val="28"/>
          <w:szCs w:val="28"/>
        </w:rPr>
      </w:pPr>
    </w:p>
    <w:sectPr w:rsidR="000363A6" w:rsidRPr="00470906" w:rsidSect="001D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2B4"/>
    <w:multiLevelType w:val="hybridMultilevel"/>
    <w:tmpl w:val="E8301F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0E93"/>
    <w:multiLevelType w:val="hybridMultilevel"/>
    <w:tmpl w:val="AA3081AE"/>
    <w:lvl w:ilvl="0" w:tplc="6602C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25AA"/>
    <w:multiLevelType w:val="hybridMultilevel"/>
    <w:tmpl w:val="CCEC1966"/>
    <w:lvl w:ilvl="0" w:tplc="F314E8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234B03"/>
    <w:multiLevelType w:val="hybridMultilevel"/>
    <w:tmpl w:val="33D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C1A"/>
    <w:multiLevelType w:val="hybridMultilevel"/>
    <w:tmpl w:val="54EAF84E"/>
    <w:lvl w:ilvl="0" w:tplc="046AAE6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0706BC"/>
    <w:multiLevelType w:val="hybridMultilevel"/>
    <w:tmpl w:val="95AC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3A6"/>
    <w:rsid w:val="000363A6"/>
    <w:rsid w:val="00114DFA"/>
    <w:rsid w:val="001D3205"/>
    <w:rsid w:val="00203B53"/>
    <w:rsid w:val="00470906"/>
    <w:rsid w:val="006C0F46"/>
    <w:rsid w:val="008F4CA2"/>
    <w:rsid w:val="009E1D2C"/>
    <w:rsid w:val="00A540DF"/>
    <w:rsid w:val="00F41D95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59DE3-69E7-495F-BCDA-CE61072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A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3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3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363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63A6"/>
  </w:style>
  <w:style w:type="paragraph" w:styleId="a5">
    <w:name w:val="List Paragraph"/>
    <w:basedOn w:val="a"/>
    <w:uiPriority w:val="99"/>
    <w:qFormat/>
    <w:rsid w:val="000363A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C0F4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C0F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???????? ????????</cp:lastModifiedBy>
  <cp:revision>5</cp:revision>
  <dcterms:created xsi:type="dcterms:W3CDTF">2014-10-06T11:32:00Z</dcterms:created>
  <dcterms:modified xsi:type="dcterms:W3CDTF">2015-10-18T12:14:00Z</dcterms:modified>
</cp:coreProperties>
</file>